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A40DF" w14:textId="00583814" w:rsidR="009E1B9D" w:rsidRPr="00686E14" w:rsidRDefault="00DD6568" w:rsidP="00686E14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sz w:val="28"/>
          <w:szCs w:val="28"/>
          <w:u w:val="single"/>
        </w:rPr>
        <w:pict w14:anchorId="7F0A4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10.5pt;width:54pt;height:64.5pt;z-index:251658240">
            <v:imagedata r:id="rId6" o:title=""/>
            <o:lock v:ext="edit" aspectratio="f"/>
            <w10:wrap type="topAndBottom"/>
          </v:shape>
          <o:OLEObject Type="Embed" ProgID="CorelDraw.Graphic.8" ShapeID="_x0000_s1026" DrawAspect="Content" ObjectID="_1846394647" r:id="rId7"/>
        </w:pict>
      </w:r>
      <w:r w:rsidR="009E1B9D" w:rsidRPr="00686E14">
        <w:rPr>
          <w:rFonts w:ascii="Arial Nova" w:hAnsi="Arial Nova"/>
          <w:b/>
          <w:sz w:val="32"/>
          <w:szCs w:val="32"/>
        </w:rPr>
        <w:t>Poziv na učešće u procesu javnih konsultacija:</w:t>
      </w:r>
    </w:p>
    <w:p w14:paraId="7F0A40E0" w14:textId="18C06433" w:rsidR="009E1B9D" w:rsidRPr="00686E14" w:rsidRDefault="006570D9" w:rsidP="00686E14">
      <w:pPr>
        <w:spacing w:line="240" w:lineRule="auto"/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Strateška platforma</w:t>
      </w:r>
      <w:r w:rsidR="004811B9" w:rsidRPr="00686E14">
        <w:rPr>
          <w:rFonts w:ascii="Arial Nova" w:hAnsi="Arial Nova"/>
          <w:b/>
          <w:sz w:val="32"/>
          <w:szCs w:val="32"/>
        </w:rPr>
        <w:t xml:space="preserve"> </w:t>
      </w:r>
      <w:r w:rsidR="00DD6568">
        <w:rPr>
          <w:rFonts w:ascii="Arial Nova" w:hAnsi="Arial Nova"/>
          <w:b/>
          <w:sz w:val="32"/>
          <w:szCs w:val="32"/>
        </w:rPr>
        <w:t>Stra</w:t>
      </w:r>
      <w:bookmarkStart w:id="0" w:name="_GoBack"/>
      <w:bookmarkEnd w:id="0"/>
      <w:r w:rsidR="00450D64">
        <w:rPr>
          <w:rFonts w:ascii="Arial Nova" w:hAnsi="Arial Nova"/>
          <w:b/>
          <w:sz w:val="32"/>
          <w:szCs w:val="32"/>
        </w:rPr>
        <w:t xml:space="preserve">tegije </w:t>
      </w:r>
      <w:r>
        <w:rPr>
          <w:rFonts w:ascii="Arial Nova" w:hAnsi="Arial Nova"/>
          <w:b/>
          <w:sz w:val="32"/>
          <w:szCs w:val="32"/>
        </w:rPr>
        <w:t>razvoja zdravstvenog sistema</w:t>
      </w:r>
      <w:r w:rsidR="004811B9" w:rsidRPr="00686E14">
        <w:rPr>
          <w:rFonts w:ascii="Arial Nova" w:hAnsi="Arial Nova"/>
          <w:b/>
          <w:sz w:val="32"/>
          <w:szCs w:val="32"/>
        </w:rPr>
        <w:t xml:space="preserve"> Tuzlanskog kantona za period 2026</w:t>
      </w:r>
      <w:r w:rsidR="00244EC7">
        <w:rPr>
          <w:rFonts w:ascii="Arial Nova" w:hAnsi="Arial Nova"/>
          <w:b/>
          <w:sz w:val="32"/>
          <w:szCs w:val="32"/>
        </w:rPr>
        <w:t>-</w:t>
      </w:r>
      <w:r w:rsidR="004811B9" w:rsidRPr="00686E14">
        <w:rPr>
          <w:rFonts w:ascii="Arial Nova" w:hAnsi="Arial Nova"/>
          <w:b/>
          <w:sz w:val="32"/>
          <w:szCs w:val="32"/>
        </w:rPr>
        <w:t>2034. godina</w:t>
      </w:r>
    </w:p>
    <w:p w14:paraId="61D5AAD9" w14:textId="26466706" w:rsidR="004811B9" w:rsidRDefault="00717DE5" w:rsidP="00686E14">
      <w:pPr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 xml:space="preserve">Proces izrade Strategije razvoja zdravstvenog sistema Tuzlanskog kantona </w:t>
      </w:r>
      <w:r w:rsidR="004811B9" w:rsidRPr="00686E14">
        <w:rPr>
          <w:rFonts w:ascii="Arial Nova" w:hAnsi="Arial Nova" w:cs="Times New Roman"/>
          <w:sz w:val="24"/>
          <w:szCs w:val="24"/>
        </w:rPr>
        <w:t xml:space="preserve">za period 2026-2034. </w:t>
      </w:r>
      <w:r w:rsidR="00F953B0">
        <w:rPr>
          <w:rFonts w:ascii="Arial Nova" w:hAnsi="Arial Nova" w:cs="Times New Roman"/>
          <w:sz w:val="24"/>
          <w:szCs w:val="24"/>
        </w:rPr>
        <w:t>g</w:t>
      </w:r>
      <w:r w:rsidR="004811B9" w:rsidRPr="00686E14">
        <w:rPr>
          <w:rFonts w:ascii="Arial Nova" w:hAnsi="Arial Nova" w:cs="Times New Roman"/>
          <w:sz w:val="24"/>
          <w:szCs w:val="24"/>
        </w:rPr>
        <w:t>odina</w:t>
      </w:r>
      <w:r w:rsidR="00F953B0">
        <w:rPr>
          <w:rFonts w:ascii="Arial Nova" w:hAnsi="Arial Nova" w:cs="Times New Roman"/>
          <w:sz w:val="24"/>
          <w:szCs w:val="24"/>
        </w:rPr>
        <w:t xml:space="preserve"> započeo je donošenjem Odluke o izradi Strategij</w:t>
      </w:r>
      <w:r w:rsidR="000566DE">
        <w:rPr>
          <w:rFonts w:ascii="Arial Nova" w:hAnsi="Arial Nova" w:cs="Times New Roman"/>
          <w:sz w:val="24"/>
          <w:szCs w:val="24"/>
        </w:rPr>
        <w:t>e razvoja zdravstvenog sistema T</w:t>
      </w:r>
      <w:r w:rsidR="00F953B0">
        <w:rPr>
          <w:rFonts w:ascii="Arial Nova" w:hAnsi="Arial Nova" w:cs="Times New Roman"/>
          <w:sz w:val="24"/>
          <w:szCs w:val="24"/>
        </w:rPr>
        <w:t xml:space="preserve">uzlanskog kantona za period 2026-2034. godine u junu 2025. godine i </w:t>
      </w:r>
      <w:r w:rsidR="004811B9" w:rsidRPr="00686E14">
        <w:rPr>
          <w:rFonts w:ascii="Arial Nova" w:hAnsi="Arial Nova" w:cs="Times New Roman"/>
          <w:sz w:val="24"/>
          <w:szCs w:val="24"/>
        </w:rPr>
        <w:t>realiziran je u skladu sa Zakonom o razvojnom planiranju i upravljanju razvojem u Federaciji Bosne i Hercegovine („Službene novine F</w:t>
      </w:r>
      <w:r w:rsidR="000566DE">
        <w:rPr>
          <w:rFonts w:ascii="Arial Nova" w:hAnsi="Arial Nova" w:cs="Times New Roman"/>
          <w:sz w:val="24"/>
          <w:szCs w:val="24"/>
        </w:rPr>
        <w:t xml:space="preserve">ederacije </w:t>
      </w:r>
      <w:r w:rsidR="004811B9" w:rsidRPr="00686E14">
        <w:rPr>
          <w:rFonts w:ascii="Arial Nova" w:hAnsi="Arial Nova" w:cs="Times New Roman"/>
          <w:sz w:val="24"/>
          <w:szCs w:val="24"/>
        </w:rPr>
        <w:t>BiH“, broj: 32/17), Uredbom o izradi strateških dokumenata u Federaciji Bosne i Hercegovine („Službene novine F</w:t>
      </w:r>
      <w:r w:rsidR="00274E6D">
        <w:rPr>
          <w:rFonts w:ascii="Arial Nova" w:hAnsi="Arial Nova" w:cs="Times New Roman"/>
          <w:sz w:val="24"/>
          <w:szCs w:val="24"/>
        </w:rPr>
        <w:t>ederaci</w:t>
      </w:r>
      <w:r w:rsidR="000566DE">
        <w:rPr>
          <w:rFonts w:ascii="Arial Nova" w:hAnsi="Arial Nova" w:cs="Times New Roman"/>
          <w:sz w:val="24"/>
          <w:szCs w:val="24"/>
        </w:rPr>
        <w:t xml:space="preserve">je </w:t>
      </w:r>
      <w:r w:rsidR="004811B9" w:rsidRPr="00686E14">
        <w:rPr>
          <w:rFonts w:ascii="Arial Nova" w:hAnsi="Arial Nova" w:cs="Times New Roman"/>
          <w:sz w:val="24"/>
          <w:szCs w:val="24"/>
        </w:rPr>
        <w:t xml:space="preserve">BiH“, br. 74/19 i 2/21), kao i relevantnim propisima iz oblasti </w:t>
      </w:r>
      <w:r>
        <w:rPr>
          <w:rFonts w:ascii="Arial Nova" w:hAnsi="Arial Nova" w:cs="Times New Roman"/>
          <w:sz w:val="24"/>
          <w:szCs w:val="24"/>
        </w:rPr>
        <w:t>zdravstvene zaštite.</w:t>
      </w:r>
    </w:p>
    <w:p w14:paraId="1CC02DD0" w14:textId="778146EC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Nosilac procesa izrade Strategije je</w:t>
      </w:r>
      <w:r w:rsidR="00717DE5">
        <w:rPr>
          <w:rFonts w:ascii="Arial Nova" w:hAnsi="Arial Nova" w:cs="Times New Roman"/>
          <w:sz w:val="24"/>
          <w:szCs w:val="24"/>
        </w:rPr>
        <w:t xml:space="preserve"> Ministarstvo zdravstva Tuzlanskog kantona, </w:t>
      </w:r>
      <w:r w:rsidR="00686E14" w:rsidRPr="00686E14">
        <w:rPr>
          <w:rFonts w:ascii="Arial Nova" w:hAnsi="Arial Nova" w:cs="Times New Roman"/>
          <w:sz w:val="24"/>
          <w:szCs w:val="24"/>
        </w:rPr>
        <w:t xml:space="preserve">a sam proces izrade Strategije proveden je kroz rad </w:t>
      </w:r>
      <w:r w:rsidR="00717DE5" w:rsidRPr="00717DE5">
        <w:rPr>
          <w:rFonts w:ascii="Arial Nova" w:hAnsi="Arial Nova" w:cs="Times New Roman"/>
          <w:sz w:val="24"/>
          <w:szCs w:val="24"/>
        </w:rPr>
        <w:t>Komisije za izradu Strategije</w:t>
      </w:r>
      <w:r w:rsidR="00717DE5">
        <w:rPr>
          <w:rFonts w:ascii="Arial Nova" w:hAnsi="Arial Nova" w:cs="Times New Roman"/>
          <w:sz w:val="24"/>
          <w:szCs w:val="24"/>
        </w:rPr>
        <w:t>, imenovane od strane Vlade Tuzlanskog kantona,</w:t>
      </w:r>
      <w:r w:rsidR="00717DE5" w:rsidRPr="00717DE5">
        <w:rPr>
          <w:rFonts w:ascii="Arial Nova" w:hAnsi="Arial Nova" w:cs="Times New Roman"/>
          <w:sz w:val="24"/>
          <w:szCs w:val="24"/>
        </w:rPr>
        <w:t xml:space="preserve"> </w:t>
      </w:r>
      <w:r w:rsidR="00717DE5">
        <w:rPr>
          <w:rFonts w:ascii="Arial Nova" w:hAnsi="Arial Nova" w:cs="Times New Roman"/>
          <w:sz w:val="24"/>
          <w:szCs w:val="24"/>
        </w:rPr>
        <w:t xml:space="preserve">u čijem </w:t>
      </w:r>
      <w:r w:rsidR="00717DE5" w:rsidRPr="00686E14">
        <w:rPr>
          <w:rFonts w:ascii="Arial Nova" w:hAnsi="Arial Nova" w:cs="Times New Roman"/>
          <w:sz w:val="24"/>
          <w:szCs w:val="24"/>
        </w:rPr>
        <w:t>radu učestvuju</w:t>
      </w:r>
      <w:r w:rsidR="00717DE5">
        <w:rPr>
          <w:rFonts w:ascii="Arial Nova" w:hAnsi="Arial Nova" w:cs="Times New Roman"/>
          <w:sz w:val="24"/>
          <w:szCs w:val="24"/>
        </w:rPr>
        <w:t xml:space="preserve"> predstavnici Ministarstva privrede Tuzlanskog kantona, Zavoda zdravstvenog osiguranja Tuzlanskog kantona, Zavoda za javno zdravstvo Tuzlanskog kantona, Javne zdravstvene ustanove Univerzitetsko klinički centar Tuzla, primarnog i sekundarnog nivoa zdravstvene zaštite i strukovnih udruženja zdravstvenih radnika. U</w:t>
      </w:r>
      <w:r w:rsidRPr="00686E14">
        <w:rPr>
          <w:rFonts w:ascii="Arial Nova" w:hAnsi="Arial Nova" w:cs="Times New Roman"/>
          <w:sz w:val="24"/>
          <w:szCs w:val="24"/>
        </w:rPr>
        <w:t xml:space="preserve"> procesu </w:t>
      </w:r>
      <w:r w:rsidR="00686E14" w:rsidRPr="00686E14">
        <w:rPr>
          <w:rFonts w:ascii="Arial Nova" w:hAnsi="Arial Nova" w:cs="Times New Roman"/>
          <w:sz w:val="24"/>
          <w:szCs w:val="24"/>
        </w:rPr>
        <w:t xml:space="preserve">također </w:t>
      </w:r>
      <w:r w:rsidRPr="00686E14">
        <w:rPr>
          <w:rFonts w:ascii="Arial Nova" w:hAnsi="Arial Nova" w:cs="Times New Roman"/>
          <w:sz w:val="24"/>
          <w:szCs w:val="24"/>
        </w:rPr>
        <w:t>učestvuju kantonalne institucije,</w:t>
      </w:r>
      <w:r w:rsidR="00717DE5">
        <w:rPr>
          <w:rFonts w:ascii="Arial Nova" w:hAnsi="Arial Nova" w:cs="Times New Roman"/>
          <w:sz w:val="24"/>
          <w:szCs w:val="24"/>
        </w:rPr>
        <w:t xml:space="preserve"> obrazovne institucije,</w:t>
      </w:r>
      <w:r w:rsidR="00717DE5" w:rsidRPr="00717DE5">
        <w:rPr>
          <w:rFonts w:ascii="Arial Nova" w:hAnsi="Arial Nova" w:cs="Times New Roman"/>
          <w:sz w:val="24"/>
          <w:szCs w:val="24"/>
        </w:rPr>
        <w:t xml:space="preserve"> </w:t>
      </w:r>
      <w:r w:rsidR="00717DE5" w:rsidRPr="00686E14">
        <w:rPr>
          <w:rFonts w:ascii="Arial Nova" w:hAnsi="Arial Nova" w:cs="Times New Roman"/>
          <w:sz w:val="24"/>
          <w:szCs w:val="24"/>
        </w:rPr>
        <w:t>jedinice lokalne samouprave, javne ustanove i drugi relevantni akteri</w:t>
      </w:r>
      <w:r w:rsidR="00717DE5">
        <w:rPr>
          <w:rFonts w:ascii="Arial Nova" w:hAnsi="Arial Nova" w:cs="Times New Roman"/>
          <w:sz w:val="24"/>
          <w:szCs w:val="24"/>
        </w:rPr>
        <w:t xml:space="preserve">. </w:t>
      </w:r>
      <w:r w:rsidRPr="00686E14">
        <w:rPr>
          <w:rFonts w:ascii="Arial Nova" w:hAnsi="Arial Nova" w:cs="Times New Roman"/>
          <w:sz w:val="24"/>
          <w:szCs w:val="24"/>
        </w:rPr>
        <w:t>Horizontalna i vertikalna koordinacija procesa osigurana je kroz saradnju sa nadležnim institucijama Tuzlanskog kantona, kao i kroz usklađivanje sa strateškim dokumentima viših nivoa vlasti.</w:t>
      </w:r>
    </w:p>
    <w:p w14:paraId="06794F2F" w14:textId="77777777" w:rsidR="004811B9" w:rsidRPr="00686E14" w:rsidRDefault="004811B9" w:rsidP="00686E14">
      <w:pPr>
        <w:spacing w:after="0"/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U dosadašnjem procesu izrade Strategije formirane su tematske grupe koje su obuhvatile ključne oblasti:</w:t>
      </w:r>
    </w:p>
    <w:p w14:paraId="3FB4BEE4" w14:textId="63F4556C" w:rsidR="006570D9" w:rsidRPr="006570D9" w:rsidRDefault="00F33E95" w:rsidP="006570D9">
      <w:pPr>
        <w:pStyle w:val="ListParagraph"/>
        <w:numPr>
          <w:ilvl w:val="0"/>
          <w:numId w:val="1"/>
        </w:numPr>
        <w:spacing w:after="0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Upravljanje, organizacija i finansiranje zdravstvenog sistema,</w:t>
      </w:r>
    </w:p>
    <w:p w14:paraId="140C0068" w14:textId="4A6D9372" w:rsidR="006570D9" w:rsidRPr="006570D9" w:rsidRDefault="00F33E95" w:rsidP="006570D9">
      <w:pPr>
        <w:pStyle w:val="ListParagraph"/>
        <w:numPr>
          <w:ilvl w:val="0"/>
          <w:numId w:val="1"/>
        </w:numPr>
        <w:spacing w:after="0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Ljudski resursi u zdravstvenom sistemu</w:t>
      </w:r>
      <w:r w:rsidR="006570D9" w:rsidRPr="006570D9">
        <w:rPr>
          <w:rFonts w:ascii="Arial Nova" w:hAnsi="Arial Nova" w:cs="Times New Roman"/>
          <w:sz w:val="24"/>
          <w:szCs w:val="24"/>
        </w:rPr>
        <w:t>,</w:t>
      </w:r>
    </w:p>
    <w:p w14:paraId="2B784583" w14:textId="7F5826C7" w:rsidR="006570D9" w:rsidRPr="006570D9" w:rsidRDefault="00F33E95" w:rsidP="006570D9">
      <w:pPr>
        <w:pStyle w:val="ListParagraph"/>
        <w:numPr>
          <w:ilvl w:val="0"/>
          <w:numId w:val="1"/>
        </w:numPr>
        <w:spacing w:after="0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Materijalno-tehnički, infrastrukturni i digitalni kapaciteti zdravstvenog sistema</w:t>
      </w:r>
      <w:r w:rsidR="006570D9" w:rsidRPr="006570D9">
        <w:rPr>
          <w:rFonts w:ascii="Arial Nova" w:hAnsi="Arial Nova" w:cs="Times New Roman"/>
          <w:sz w:val="24"/>
          <w:szCs w:val="24"/>
        </w:rPr>
        <w:t>,</w:t>
      </w:r>
    </w:p>
    <w:p w14:paraId="400F811D" w14:textId="4F4B3C62" w:rsidR="006570D9" w:rsidRPr="006570D9" w:rsidRDefault="00F33E95" w:rsidP="006570D9">
      <w:pPr>
        <w:pStyle w:val="ListParagraph"/>
        <w:numPr>
          <w:ilvl w:val="0"/>
          <w:numId w:val="1"/>
        </w:numPr>
        <w:spacing w:after="0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Prevencija, javno zdravlje i promocija zdravlja,</w:t>
      </w:r>
    </w:p>
    <w:p w14:paraId="7354D41B" w14:textId="1BFE0A27" w:rsidR="006570D9" w:rsidRPr="006570D9" w:rsidRDefault="00F33E95" w:rsidP="006570D9">
      <w:pPr>
        <w:pStyle w:val="ListParagraph"/>
        <w:numPr>
          <w:ilvl w:val="0"/>
          <w:numId w:val="1"/>
        </w:numPr>
        <w:spacing w:after="0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Dostupnost, kvalitet i kontinuitet zdravstvene zaštite</w:t>
      </w:r>
      <w:r w:rsidR="006570D9" w:rsidRPr="006570D9">
        <w:rPr>
          <w:rFonts w:ascii="Arial Nova" w:hAnsi="Arial Nova" w:cs="Times New Roman"/>
          <w:sz w:val="24"/>
          <w:szCs w:val="24"/>
        </w:rPr>
        <w:t>.</w:t>
      </w:r>
    </w:p>
    <w:p w14:paraId="530DEA49" w14:textId="77777777" w:rsidR="006570D9" w:rsidRDefault="006570D9" w:rsidP="006570D9">
      <w:pPr>
        <w:spacing w:after="0"/>
        <w:jc w:val="both"/>
        <w:rPr>
          <w:rFonts w:ascii="Arial Nova" w:hAnsi="Arial Nova" w:cs="Times New Roman"/>
          <w:sz w:val="24"/>
          <w:szCs w:val="24"/>
        </w:rPr>
      </w:pPr>
    </w:p>
    <w:p w14:paraId="751BF412" w14:textId="1CAE7E4F" w:rsidR="004811B9" w:rsidRDefault="004811B9" w:rsidP="006570D9">
      <w:pPr>
        <w:spacing w:after="0"/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Kroz rad tematskih grupa provedene su analize stanja, id</w:t>
      </w:r>
      <w:r w:rsidR="006570D9">
        <w:rPr>
          <w:rFonts w:ascii="Arial Nova" w:hAnsi="Arial Nova" w:cs="Times New Roman"/>
          <w:sz w:val="24"/>
          <w:szCs w:val="24"/>
        </w:rPr>
        <w:t xml:space="preserve">entifikovani ključni sistemski rizici </w:t>
      </w:r>
      <w:r w:rsidRPr="00686E14">
        <w:rPr>
          <w:rFonts w:ascii="Arial Nova" w:hAnsi="Arial Nova" w:cs="Times New Roman"/>
          <w:sz w:val="24"/>
          <w:szCs w:val="24"/>
        </w:rPr>
        <w:t xml:space="preserve">te definisani strateški ciljevi, prioriteti i mjere za unapređenje </w:t>
      </w:r>
      <w:r w:rsidR="006570D9">
        <w:rPr>
          <w:rFonts w:ascii="Arial Nova" w:hAnsi="Arial Nova" w:cs="Times New Roman"/>
          <w:sz w:val="24"/>
          <w:szCs w:val="24"/>
        </w:rPr>
        <w:t>zdravstvenog sistema Tuzlanskog kantona.</w:t>
      </w:r>
    </w:p>
    <w:p w14:paraId="6D306C7F" w14:textId="77777777" w:rsidR="006570D9" w:rsidRPr="00686E14" w:rsidRDefault="006570D9" w:rsidP="006570D9">
      <w:pPr>
        <w:spacing w:after="0"/>
        <w:jc w:val="both"/>
        <w:rPr>
          <w:rFonts w:ascii="Arial Nova" w:hAnsi="Arial Nova" w:cs="Times New Roman"/>
          <w:sz w:val="24"/>
          <w:szCs w:val="24"/>
        </w:rPr>
      </w:pPr>
    </w:p>
    <w:p w14:paraId="07F02D4A" w14:textId="349FDE82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lastRenderedPageBreak/>
        <w:t xml:space="preserve">Ostvarenje strateške vizije </w:t>
      </w:r>
      <w:r w:rsidR="006570D9">
        <w:rPr>
          <w:rFonts w:ascii="Arial Nova" w:hAnsi="Arial Nova" w:cs="Times New Roman"/>
          <w:sz w:val="24"/>
          <w:szCs w:val="24"/>
        </w:rPr>
        <w:t>razvoja zdravstvenog sistema Tuzlanskog kantona</w:t>
      </w:r>
      <w:r w:rsidRPr="00686E14">
        <w:rPr>
          <w:rFonts w:ascii="Arial Nova" w:hAnsi="Arial Nova" w:cs="Times New Roman"/>
          <w:sz w:val="24"/>
          <w:szCs w:val="24"/>
        </w:rPr>
        <w:t xml:space="preserve"> planirano je kroz jasno definisane strateške ciljeve, razrađene u prioritete i mjere, uz utvrđene indikatore za praćenje realizacije i procjenu efekata Strategije, kao i okvirni finansijski i institucionalni mehanizam provedbe.</w:t>
      </w:r>
    </w:p>
    <w:p w14:paraId="46B7A857" w14:textId="3F1C7570" w:rsidR="004811B9" w:rsidRDefault="004811B9" w:rsidP="00686E14">
      <w:pPr>
        <w:jc w:val="both"/>
        <w:rPr>
          <w:rFonts w:ascii="Arial Nova" w:hAnsi="Arial Nova" w:cs="Times New Roman"/>
          <w:b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 xml:space="preserve">Pozivamo sve zainteresirane institucije, organizacije i građane da svoje prijedloge, sugestije i komentare na </w:t>
      </w:r>
      <w:r w:rsidR="006570D9">
        <w:rPr>
          <w:rFonts w:ascii="Arial Nova" w:hAnsi="Arial Nova" w:cs="Times New Roman"/>
          <w:sz w:val="24"/>
          <w:szCs w:val="24"/>
        </w:rPr>
        <w:t>Stratešku platformu</w:t>
      </w:r>
      <w:r w:rsidR="006570D9" w:rsidRPr="006570D9">
        <w:rPr>
          <w:rFonts w:ascii="Arial Nova" w:hAnsi="Arial Nova" w:cs="Times New Roman"/>
          <w:sz w:val="24"/>
          <w:szCs w:val="24"/>
        </w:rPr>
        <w:t xml:space="preserve"> razvoja zdravstvenog sistema Tuzlanskog kantona za period 2026-2034. </w:t>
      </w:r>
      <w:r w:rsidR="006570D9">
        <w:rPr>
          <w:rFonts w:ascii="Arial Nova" w:hAnsi="Arial Nova" w:cs="Times New Roman"/>
          <w:sz w:val="24"/>
          <w:szCs w:val="24"/>
        </w:rPr>
        <w:t>g</w:t>
      </w:r>
      <w:r w:rsidR="006570D9" w:rsidRPr="006570D9">
        <w:rPr>
          <w:rFonts w:ascii="Arial Nova" w:hAnsi="Arial Nova" w:cs="Times New Roman"/>
          <w:sz w:val="24"/>
          <w:szCs w:val="24"/>
        </w:rPr>
        <w:t>odina</w:t>
      </w:r>
      <w:r w:rsidR="006570D9">
        <w:rPr>
          <w:rFonts w:ascii="Arial Nova" w:hAnsi="Arial Nova" w:cs="Times New Roman"/>
          <w:sz w:val="24"/>
          <w:szCs w:val="24"/>
        </w:rPr>
        <w:t xml:space="preserve"> </w:t>
      </w:r>
      <w:r w:rsidRPr="00686E14">
        <w:rPr>
          <w:rFonts w:ascii="Arial Nova" w:hAnsi="Arial Nova" w:cs="Times New Roman"/>
          <w:sz w:val="24"/>
          <w:szCs w:val="24"/>
        </w:rPr>
        <w:t xml:space="preserve">dostave putem Obrasca za javne konsultacije, koji je u prilogu ovog poziva, najkasnije do </w:t>
      </w:r>
      <w:r w:rsidR="006570D9" w:rsidRPr="006570D9">
        <w:rPr>
          <w:rFonts w:ascii="Arial Nova" w:hAnsi="Arial Nova" w:cs="Times New Roman"/>
          <w:b/>
          <w:sz w:val="24"/>
          <w:szCs w:val="24"/>
        </w:rPr>
        <w:t>24.08.2026. godine</w:t>
      </w:r>
      <w:r w:rsidR="006570D9" w:rsidRPr="006570D9">
        <w:rPr>
          <w:rFonts w:ascii="Arial Nova" w:hAnsi="Arial Nova" w:cs="Times New Roman"/>
          <w:sz w:val="24"/>
          <w:szCs w:val="24"/>
        </w:rPr>
        <w:t xml:space="preserve"> </w:t>
      </w:r>
      <w:r w:rsidRPr="006570D9">
        <w:rPr>
          <w:rFonts w:ascii="Arial Nova" w:hAnsi="Arial Nova" w:cs="Times New Roman"/>
          <w:sz w:val="24"/>
          <w:szCs w:val="24"/>
        </w:rPr>
        <w:t xml:space="preserve">na e-mail adresu: </w:t>
      </w:r>
      <w:hyperlink r:id="rId8" w:history="1">
        <w:r w:rsidR="00F33E95" w:rsidRPr="00D364D6">
          <w:rPr>
            <w:rStyle w:val="Hyperlink"/>
            <w:rFonts w:ascii="Arial Nova" w:hAnsi="Arial Nova" w:cs="Times New Roman"/>
            <w:b/>
            <w:sz w:val="24"/>
            <w:szCs w:val="24"/>
          </w:rPr>
          <w:t>minzdr@tk.kim.ba</w:t>
        </w:r>
      </w:hyperlink>
      <w:r w:rsidR="006570D9" w:rsidRPr="006570D9">
        <w:rPr>
          <w:rFonts w:ascii="Arial Nova" w:hAnsi="Arial Nova" w:cs="Times New Roman"/>
          <w:b/>
          <w:sz w:val="24"/>
          <w:szCs w:val="24"/>
        </w:rPr>
        <w:t>.</w:t>
      </w:r>
    </w:p>
    <w:p w14:paraId="7BD84B76" w14:textId="77777777" w:rsidR="00F33E95" w:rsidRPr="00686E14" w:rsidRDefault="00F33E95" w:rsidP="00686E14">
      <w:pPr>
        <w:jc w:val="both"/>
        <w:rPr>
          <w:rFonts w:ascii="Arial Nova" w:hAnsi="Arial Nova" w:cs="Times New Roman"/>
          <w:sz w:val="24"/>
          <w:szCs w:val="24"/>
        </w:rPr>
      </w:pPr>
    </w:p>
    <w:p w14:paraId="7F0A40E6" w14:textId="326AD2BA" w:rsidR="009E1B9D" w:rsidRDefault="006570D9" w:rsidP="00686E14">
      <w:pPr>
        <w:ind w:left="4536"/>
        <w:jc w:val="center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 xml:space="preserve">Ministarstvo zdravstva </w:t>
      </w:r>
    </w:p>
    <w:p w14:paraId="22AF1950" w14:textId="4722FA0B" w:rsidR="006570D9" w:rsidRPr="00686E14" w:rsidRDefault="006570D9" w:rsidP="00686E14">
      <w:pPr>
        <w:ind w:left="4536"/>
        <w:jc w:val="center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Tuzlanskog kantona</w:t>
      </w:r>
    </w:p>
    <w:sectPr w:rsidR="006570D9" w:rsidRPr="00686E14" w:rsidSect="001F2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0B69"/>
    <w:multiLevelType w:val="hybridMultilevel"/>
    <w:tmpl w:val="BAEC85D4"/>
    <w:lvl w:ilvl="0" w:tplc="8DDC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9D"/>
    <w:rsid w:val="00045A6F"/>
    <w:rsid w:val="000566DE"/>
    <w:rsid w:val="000A5107"/>
    <w:rsid w:val="000A6DF7"/>
    <w:rsid w:val="001F2CE1"/>
    <w:rsid w:val="00244E8D"/>
    <w:rsid w:val="00244EC7"/>
    <w:rsid w:val="00274E6D"/>
    <w:rsid w:val="00306B13"/>
    <w:rsid w:val="003229D5"/>
    <w:rsid w:val="00344BE9"/>
    <w:rsid w:val="0045033D"/>
    <w:rsid w:val="00450D64"/>
    <w:rsid w:val="004811B9"/>
    <w:rsid w:val="00493F46"/>
    <w:rsid w:val="00545CC3"/>
    <w:rsid w:val="00593457"/>
    <w:rsid w:val="00643AC2"/>
    <w:rsid w:val="006570D9"/>
    <w:rsid w:val="00671177"/>
    <w:rsid w:val="00686E14"/>
    <w:rsid w:val="006A18B8"/>
    <w:rsid w:val="006B790A"/>
    <w:rsid w:val="006E15E7"/>
    <w:rsid w:val="00717DE5"/>
    <w:rsid w:val="00796E3B"/>
    <w:rsid w:val="00926E97"/>
    <w:rsid w:val="00951D83"/>
    <w:rsid w:val="009E1B9D"/>
    <w:rsid w:val="00AD433B"/>
    <w:rsid w:val="00BE46D8"/>
    <w:rsid w:val="00CC402F"/>
    <w:rsid w:val="00CD4846"/>
    <w:rsid w:val="00CE5141"/>
    <w:rsid w:val="00D7078D"/>
    <w:rsid w:val="00DD6568"/>
    <w:rsid w:val="00E337B0"/>
    <w:rsid w:val="00F01CB7"/>
    <w:rsid w:val="00F2720A"/>
    <w:rsid w:val="00F33E95"/>
    <w:rsid w:val="00F953B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0A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E1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7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E1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7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zdr@tk.kim.ba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Tuzlanskog Kantona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MORP_Sejo</dc:creator>
  <cp:lastModifiedBy>MZ1902</cp:lastModifiedBy>
  <cp:revision>7</cp:revision>
  <dcterms:created xsi:type="dcterms:W3CDTF">2026-07-21T09:33:00Z</dcterms:created>
  <dcterms:modified xsi:type="dcterms:W3CDTF">2026-07-24T08:38:00Z</dcterms:modified>
</cp:coreProperties>
</file>